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98AC" w14:textId="77777777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-15" w:right="4118" w:firstLine="4323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szCs w:val="18"/>
        </w:rPr>
        <w:t xml:space="preserve">Резюме проекта </w:t>
      </w:r>
      <w:r>
        <w:rPr>
          <w:rFonts w:asciiTheme="minorHAnsi" w:hAnsiTheme="minorHAnsi"/>
          <w:b/>
          <w:color w:val="002060"/>
          <w:szCs w:val="18"/>
        </w:rPr>
        <w:t>1. Анкета юридического лица</w:t>
      </w:r>
    </w:p>
    <w:tbl>
      <w:tblPr>
        <w:tblStyle w:val="TableGrid"/>
        <w:tblW w:w="10356" w:type="dxa"/>
        <w:tblInd w:w="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6606"/>
      </w:tblGrid>
      <w:tr w:rsidR="00E77984" w14:paraId="754EFE81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FF7D494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Полное наименование организации: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A3004A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4022DC57" w14:textId="77777777">
        <w:trPr>
          <w:trHeight w:val="170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7286A315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Сокращенное наименование организации: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22B3F29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47B3F5AC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146BC448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ОГРН: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55CD5C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3F79C87C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5DE4AA9D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ИНН: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722ECA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7B70AB3D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3E0D135D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КПП: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ACBA38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52CF706D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C664C81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Дата государственной регистрации: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B91C8C0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7F135834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7B18D70B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Юридический адрес: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2FEABD9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42E9C2BE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42BC1D3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Официальный сайт организации: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DB77AAB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5A2DDE77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1CE0DDF3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Руководитель организации: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AF6E78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747BEA29" w14:textId="77777777">
        <w:trPr>
          <w:trHeight w:val="198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2CBC5239" w14:textId="57FBBC56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Контактное лицо</w:t>
            </w:r>
            <w:r w:rsidR="00E71A0E">
              <w:rPr>
                <w:rFonts w:asciiTheme="minorHAnsi" w:hAnsiTheme="minorHAnsi"/>
                <w:b/>
                <w:szCs w:val="18"/>
              </w:rPr>
              <w:t xml:space="preserve"> (ФИО, адрес эл. почты, моб. телефон)</w:t>
            </w:r>
            <w:r>
              <w:rPr>
                <w:rFonts w:asciiTheme="minorHAnsi" w:hAnsiTheme="minorHAnsi"/>
                <w:b/>
                <w:szCs w:val="18"/>
              </w:rPr>
              <w:t>:</w:t>
            </w:r>
          </w:p>
        </w:tc>
        <w:tc>
          <w:tcPr>
            <w:tcW w:w="66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AB2A20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</w:tbl>
    <w:p w14:paraId="50D30D3F" w14:textId="7777777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left="225" w:right="0" w:firstLine="0"/>
        <w:rPr>
          <w:rFonts w:asciiTheme="minorHAnsi" w:hAnsiTheme="minorHAnsi"/>
          <w:szCs w:val="18"/>
        </w:rPr>
      </w:pPr>
    </w:p>
    <w:p w14:paraId="4BB00885" w14:textId="77777777" w:rsidR="00E77984" w:rsidRDefault="00E634C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right="0" w:hanging="225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 xml:space="preserve">Полное наименование Проекта с указанием общей стоимости и доли собственного участия заемщика </w:t>
      </w:r>
    </w:p>
    <w:p w14:paraId="3B43BFF7" w14:textId="77777777" w:rsidR="00E77984" w:rsidRDefault="00E77984">
      <w:pPr>
        <w:ind w:left="0" w:right="58" w:firstLine="0"/>
        <w:rPr>
          <w:rFonts w:asciiTheme="minorHAnsi" w:hAnsiTheme="minorHAnsi"/>
          <w:szCs w:val="18"/>
        </w:rPr>
      </w:pPr>
    </w:p>
    <w:p w14:paraId="312844EB" w14:textId="77777777" w:rsidR="00E77984" w:rsidRDefault="00E634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right="0" w:hanging="225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 xml:space="preserve">Запрашиваемый объем финансирования </w:t>
      </w:r>
      <w:proofErr w:type="spellStart"/>
      <w:r>
        <w:rPr>
          <w:rFonts w:asciiTheme="minorHAnsi" w:hAnsiTheme="minorHAnsi"/>
          <w:b/>
          <w:color w:val="002060"/>
          <w:szCs w:val="18"/>
        </w:rPr>
        <w:t>тыс</w:t>
      </w:r>
      <w:proofErr w:type="spellEnd"/>
      <w:r>
        <w:rPr>
          <w:rFonts w:asciiTheme="minorHAnsi" w:hAnsiTheme="minorHAnsi"/>
          <w:b/>
          <w:color w:val="002060"/>
          <w:szCs w:val="18"/>
        </w:rPr>
        <w:t xml:space="preserve"> руб.</w:t>
      </w:r>
    </w:p>
    <w:p w14:paraId="70E8AB35" w14:textId="77777777" w:rsidR="00E77984" w:rsidRDefault="00E77984">
      <w:pPr>
        <w:ind w:left="0" w:right="58" w:firstLine="0"/>
        <w:rPr>
          <w:rFonts w:asciiTheme="minorHAnsi" w:hAnsiTheme="minorHAnsi"/>
          <w:szCs w:val="18"/>
        </w:rPr>
      </w:pPr>
    </w:p>
    <w:p w14:paraId="28FD072B" w14:textId="77777777" w:rsidR="00E77984" w:rsidRDefault="00E634C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right="0" w:hanging="225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 xml:space="preserve">Сроки возврата кредитных средств мес., желаемый график </w:t>
      </w:r>
      <w:r>
        <w:rPr>
          <w:rFonts w:asciiTheme="minorHAnsi" w:hAnsiTheme="minorHAnsi"/>
          <w:b/>
          <w:color w:val="002060"/>
          <w:szCs w:val="18"/>
        </w:rPr>
        <w:t>погашения</w:t>
      </w:r>
    </w:p>
    <w:p w14:paraId="0E08BA4A" w14:textId="77777777" w:rsidR="00E77984" w:rsidRDefault="00E77984">
      <w:pPr>
        <w:ind w:left="0" w:right="58" w:firstLine="0"/>
        <w:rPr>
          <w:rFonts w:asciiTheme="minorHAnsi" w:hAnsiTheme="minorHAnsi"/>
          <w:szCs w:val="18"/>
        </w:rPr>
      </w:pPr>
    </w:p>
    <w:p w14:paraId="7FDF6F29" w14:textId="77777777" w:rsidR="00E77984" w:rsidRDefault="00E634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right="0" w:hanging="225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Отрасль промышленности</w:t>
      </w:r>
    </w:p>
    <w:p w14:paraId="39B886A2" w14:textId="77777777" w:rsidR="00E77984" w:rsidRDefault="00E77984">
      <w:pPr>
        <w:ind w:left="70" w:right="58"/>
        <w:rPr>
          <w:rFonts w:asciiTheme="minorHAnsi" w:hAnsiTheme="minorHAnsi"/>
          <w:szCs w:val="18"/>
        </w:rPr>
      </w:pPr>
    </w:p>
    <w:p w14:paraId="7711CFBD" w14:textId="77777777" w:rsidR="00E77984" w:rsidRDefault="00E634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61" w:lineRule="auto"/>
        <w:ind w:right="0" w:hanging="225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Информация о продукции, услуге (в соответствии с перечнем ОКПД)</w:t>
      </w:r>
    </w:p>
    <w:p w14:paraId="015B6C2B" w14:textId="77777777" w:rsidR="00E77984" w:rsidRDefault="00E77984">
      <w:pPr>
        <w:spacing w:after="284"/>
        <w:ind w:left="70" w:right="58"/>
        <w:rPr>
          <w:rFonts w:asciiTheme="minorHAnsi" w:hAnsiTheme="minorHAnsi"/>
          <w:szCs w:val="18"/>
        </w:rPr>
      </w:pPr>
    </w:p>
    <w:p w14:paraId="2B514D51" w14:textId="77777777" w:rsidR="00E77984" w:rsidRDefault="00E634C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right="0" w:hanging="225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Аннотация Проекта</w:t>
      </w:r>
    </w:p>
    <w:p w14:paraId="690FEFE5" w14:textId="77777777" w:rsidR="00E77984" w:rsidRDefault="00E77984">
      <w:pPr>
        <w:ind w:left="70" w:right="58"/>
        <w:rPr>
          <w:rFonts w:asciiTheme="minorHAnsi" w:hAnsiTheme="minorHAnsi"/>
          <w:szCs w:val="18"/>
        </w:rPr>
      </w:pPr>
    </w:p>
    <w:p w14:paraId="237316DF" w14:textId="77777777" w:rsidR="00E77984" w:rsidRDefault="00E634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61" w:lineRule="auto"/>
        <w:ind w:right="0" w:hanging="338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Текущий статус по Проекту</w:t>
      </w:r>
    </w:p>
    <w:p w14:paraId="11412FBF" w14:textId="77777777" w:rsidR="00E77984" w:rsidRDefault="00E77984">
      <w:pPr>
        <w:ind w:left="70" w:right="58"/>
        <w:rPr>
          <w:rFonts w:asciiTheme="minorHAnsi" w:hAnsiTheme="minorHAnsi"/>
          <w:szCs w:val="18"/>
        </w:rPr>
      </w:pPr>
    </w:p>
    <w:p w14:paraId="0CD177D9" w14:textId="77777777" w:rsidR="00E77984" w:rsidRDefault="00E634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61" w:lineRule="auto"/>
        <w:ind w:right="0" w:hanging="338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Место реализации Проекта</w:t>
      </w:r>
    </w:p>
    <w:p w14:paraId="5AEF81EB" w14:textId="77777777" w:rsidR="00E77984" w:rsidRDefault="00E77984">
      <w:pPr>
        <w:pStyle w:val="1"/>
        <w:spacing w:after="0"/>
        <w:ind w:left="-5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190" w:type="dxa"/>
        <w:tblInd w:w="8" w:type="dxa"/>
        <w:tblCellMar>
          <w:top w:w="69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6440"/>
      </w:tblGrid>
      <w:tr w:rsidR="00E77984" w14:paraId="702E4BAE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3157F627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Регион: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8B1195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3F369C" w14:paraId="3ADFADEB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1F1D4D6B" w14:textId="647E8228" w:rsidR="003F369C" w:rsidRDefault="003F3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Cs w:val="18"/>
              </w:rPr>
            </w:pPr>
            <w:r w:rsidRPr="003F369C">
              <w:rPr>
                <w:rFonts w:asciiTheme="minorHAnsi" w:hAnsiTheme="minorHAnsi"/>
                <w:b/>
                <w:szCs w:val="18"/>
              </w:rPr>
              <w:t>Город / населенный пункт: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22FB280" w14:textId="77777777" w:rsidR="003F369C" w:rsidRDefault="003F3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</w:tbl>
    <w:p w14:paraId="0A8ABE95" w14:textId="77777777" w:rsidR="003F369C" w:rsidRPr="003F369C" w:rsidRDefault="003F369C" w:rsidP="003F369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61" w:lineRule="auto"/>
        <w:ind w:left="225" w:right="0" w:firstLine="0"/>
        <w:rPr>
          <w:rFonts w:asciiTheme="minorHAnsi" w:hAnsiTheme="minorHAnsi"/>
          <w:szCs w:val="18"/>
        </w:rPr>
      </w:pPr>
    </w:p>
    <w:p w14:paraId="64C55BD4" w14:textId="234AB504" w:rsidR="00E77984" w:rsidRDefault="00E634C4" w:rsidP="003F369C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61" w:lineRule="auto"/>
        <w:ind w:right="0" w:hanging="367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Цели и показатели Проекта</w:t>
      </w:r>
    </w:p>
    <w:p w14:paraId="0260CD7A" w14:textId="77777777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7" w:line="259" w:lineRule="auto"/>
        <w:ind w:left="-5" w:right="0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344152"/>
          <w:szCs w:val="18"/>
        </w:rPr>
        <w:t xml:space="preserve">Период </w:t>
      </w:r>
      <w:r>
        <w:rPr>
          <w:rFonts w:asciiTheme="minorHAnsi" w:hAnsiTheme="minorHAnsi"/>
          <w:b/>
          <w:color w:val="344152"/>
          <w:szCs w:val="18"/>
        </w:rPr>
        <w:t>запуска проекта (с даты получения займа), мес.</w:t>
      </w:r>
    </w:p>
    <w:p w14:paraId="56B785A7" w14:textId="77777777" w:rsidR="00E77984" w:rsidRDefault="00E77984">
      <w:pPr>
        <w:spacing w:after="284"/>
        <w:ind w:left="70" w:right="58"/>
        <w:rPr>
          <w:rFonts w:asciiTheme="minorHAnsi" w:hAnsiTheme="minorHAnsi"/>
          <w:szCs w:val="18"/>
        </w:rPr>
      </w:pPr>
    </w:p>
    <w:p w14:paraId="598F4AAF" w14:textId="77777777" w:rsidR="00E77984" w:rsidRDefault="00E77984">
      <w:pPr>
        <w:rPr>
          <w:rFonts w:asciiTheme="minorHAnsi" w:hAnsiTheme="minorHAnsi"/>
          <w:szCs w:val="18"/>
        </w:rPr>
        <w:sectPr w:rsidR="00E779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66" w:right="886" w:bottom="1937" w:left="850" w:header="614" w:footer="579" w:gutter="0"/>
          <w:cols w:space="720"/>
        </w:sectPr>
      </w:pPr>
    </w:p>
    <w:p w14:paraId="69310572" w14:textId="77777777" w:rsidR="00E77984" w:rsidRDefault="00E634C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right="0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lastRenderedPageBreak/>
        <w:t xml:space="preserve">Бюджет Проекта в части </w:t>
      </w:r>
      <w:r>
        <w:rPr>
          <w:rFonts w:asciiTheme="minorHAnsi" w:hAnsiTheme="minorHAnsi"/>
          <w:b/>
          <w:color w:val="002060"/>
          <w:szCs w:val="18"/>
        </w:rPr>
        <w:t>расходования средств займа тыс. руб.</w:t>
      </w:r>
    </w:p>
    <w:tbl>
      <w:tblPr>
        <w:tblStyle w:val="TableGrid"/>
        <w:tblW w:w="10191" w:type="dxa"/>
        <w:tblInd w:w="7" w:type="dxa"/>
        <w:tblCellMar>
          <w:top w:w="62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3054"/>
        <w:gridCol w:w="1333"/>
        <w:gridCol w:w="1414"/>
        <w:gridCol w:w="1600"/>
        <w:gridCol w:w="1415"/>
        <w:gridCol w:w="845"/>
      </w:tblGrid>
      <w:tr w:rsidR="00E77984" w14:paraId="2F4E9E63" w14:textId="77777777">
        <w:trPr>
          <w:trHeight w:val="1321"/>
        </w:trPr>
        <w:tc>
          <w:tcPr>
            <w:tcW w:w="53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  <w:vAlign w:val="center"/>
          </w:tcPr>
          <w:p w14:paraId="18AAD982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№</w:t>
            </w:r>
          </w:p>
          <w:p w14:paraId="6D6703B3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п/п</w:t>
            </w:r>
          </w:p>
        </w:tc>
        <w:tc>
          <w:tcPr>
            <w:tcW w:w="30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  <w:vAlign w:val="center"/>
          </w:tcPr>
          <w:p w14:paraId="2405E211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Направления целевого использования средств</w:t>
            </w:r>
          </w:p>
        </w:tc>
        <w:tc>
          <w:tcPr>
            <w:tcW w:w="13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  <w:vAlign w:val="center"/>
          </w:tcPr>
          <w:p w14:paraId="10BE595B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6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Зарплата сотрудников, вкл. налоги</w:t>
            </w:r>
          </w:p>
          <w:p w14:paraId="7176ADDB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и взносы от</w:t>
            </w:r>
          </w:p>
          <w:p w14:paraId="70F8946E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ФОТ</w:t>
            </w:r>
          </w:p>
        </w:tc>
        <w:tc>
          <w:tcPr>
            <w:tcW w:w="141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</w:tcPr>
          <w:p w14:paraId="0B633321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Работы и услуги,</w:t>
            </w:r>
          </w:p>
          <w:p w14:paraId="77AD3381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выполняемые третьими</w:t>
            </w:r>
          </w:p>
          <w:p w14:paraId="4A9DD6BF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лицами,</w:t>
            </w:r>
          </w:p>
          <w:p w14:paraId="24443308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приобретение прав</w:t>
            </w:r>
          </w:p>
        </w:tc>
        <w:tc>
          <w:tcPr>
            <w:tcW w:w="16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  <w:vAlign w:val="center"/>
          </w:tcPr>
          <w:p w14:paraId="676684FB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Материалы и комплектующие</w:t>
            </w:r>
          </w:p>
        </w:tc>
        <w:tc>
          <w:tcPr>
            <w:tcW w:w="141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  <w:vAlign w:val="center"/>
          </w:tcPr>
          <w:p w14:paraId="63089189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Приобретение </w:t>
            </w:r>
            <w:r>
              <w:rPr>
                <w:rFonts w:asciiTheme="minorHAnsi" w:hAnsiTheme="minorHAnsi"/>
                <w:b/>
                <w:szCs w:val="18"/>
              </w:rPr>
              <w:t>оборудования</w:t>
            </w:r>
          </w:p>
        </w:tc>
        <w:tc>
          <w:tcPr>
            <w:tcW w:w="8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AFAFA"/>
            <w:vAlign w:val="center"/>
          </w:tcPr>
          <w:p w14:paraId="5AC41460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5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Итого</w:t>
            </w:r>
          </w:p>
        </w:tc>
      </w:tr>
      <w:tr w:rsidR="00E77984" w14:paraId="4BBCDA5C" w14:textId="77777777">
        <w:trPr>
          <w:trHeight w:val="701"/>
        </w:trPr>
        <w:tc>
          <w:tcPr>
            <w:tcW w:w="53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761F0AF0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FF38443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13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5C25C78B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1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30650B18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2F676B44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1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2D8AD77C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8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42798A56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0D1E12BE" w14:textId="77777777">
        <w:trPr>
          <w:trHeight w:val="458"/>
        </w:trPr>
        <w:tc>
          <w:tcPr>
            <w:tcW w:w="53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2711E273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429263F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Разработка нового продукта/технологии</w:t>
            </w:r>
          </w:p>
        </w:tc>
        <w:tc>
          <w:tcPr>
            <w:tcW w:w="133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69AD423C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1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36D2E1AC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53285036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1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4C9A0175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8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vAlign w:val="center"/>
          </w:tcPr>
          <w:p w14:paraId="4B36B72D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</w:tbl>
    <w:p w14:paraId="55C1AAE2" w14:textId="7777777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850" w:right="7" w:firstLine="0"/>
        <w:rPr>
          <w:rFonts w:asciiTheme="minorHAnsi" w:hAnsiTheme="minorHAnsi"/>
          <w:szCs w:val="18"/>
        </w:rPr>
      </w:pPr>
    </w:p>
    <w:p w14:paraId="01C59239" w14:textId="77777777" w:rsidR="00E77984" w:rsidRDefault="00E634C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right="0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color w:val="002060"/>
          <w:szCs w:val="18"/>
        </w:rPr>
        <w:t>Источники финансирования</w:t>
      </w:r>
    </w:p>
    <w:tbl>
      <w:tblPr>
        <w:tblStyle w:val="TableGrid"/>
        <w:tblW w:w="10190" w:type="dxa"/>
        <w:tblInd w:w="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2205"/>
        <w:gridCol w:w="3409"/>
        <w:gridCol w:w="2496"/>
        <w:gridCol w:w="2080"/>
      </w:tblGrid>
      <w:tr w:rsidR="00E77984" w14:paraId="126B7F02" w14:textId="77777777">
        <w:trPr>
          <w:trHeight w:val="2214"/>
        </w:trPr>
        <w:tc>
          <w:tcPr>
            <w:tcW w:w="2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13873A53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bookmarkStart w:id="0" w:name="_Hlk76382235"/>
            <w:r>
              <w:rPr>
                <w:rFonts w:asciiTheme="minorHAnsi" w:hAnsiTheme="minorHAnsi"/>
                <w:b/>
                <w:szCs w:val="18"/>
              </w:rPr>
              <w:t>Форма финансирования</w:t>
            </w:r>
          </w:p>
        </w:tc>
        <w:tc>
          <w:tcPr>
            <w:tcW w:w="3409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45D53CAC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Расходы по Проекту, </w:t>
            </w:r>
            <w:r>
              <w:rPr>
                <w:rFonts w:asciiTheme="minorHAnsi" w:hAnsiTheme="minorHAnsi"/>
                <w:b/>
                <w:szCs w:val="18"/>
              </w:rPr>
              <w:t>произведенные до заключения</w:t>
            </w:r>
          </w:p>
          <w:p w14:paraId="20857E02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договора займа</w:t>
            </w:r>
          </w:p>
        </w:tc>
        <w:tc>
          <w:tcPr>
            <w:tcW w:w="2496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AFAFA"/>
          </w:tcPr>
          <w:p w14:paraId="3C3FDF4E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79667F3C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6C2C2112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73FDAE8A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661DDFD6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Обязательства по </w:t>
            </w:r>
            <w:proofErr w:type="spellStart"/>
            <w:r>
              <w:rPr>
                <w:rFonts w:asciiTheme="minorHAnsi" w:hAnsiTheme="minorHAnsi"/>
                <w:b/>
                <w:szCs w:val="18"/>
              </w:rPr>
              <w:t>софинансированию</w:t>
            </w:r>
            <w:proofErr w:type="spellEnd"/>
          </w:p>
          <w:p w14:paraId="232110C0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Проекта, после заключения Договора</w:t>
            </w:r>
          </w:p>
        </w:tc>
        <w:tc>
          <w:tcPr>
            <w:tcW w:w="2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468C60D4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Всего </w:t>
            </w:r>
            <w:proofErr w:type="spellStart"/>
            <w:r>
              <w:rPr>
                <w:rFonts w:asciiTheme="minorHAnsi" w:hAnsiTheme="minorHAnsi"/>
                <w:b/>
                <w:szCs w:val="18"/>
              </w:rPr>
              <w:t>софинансирования</w:t>
            </w:r>
            <w:proofErr w:type="spellEnd"/>
            <w:r>
              <w:rPr>
                <w:rFonts w:asciiTheme="minorHAnsi" w:hAnsiTheme="minorHAnsi"/>
                <w:b/>
                <w:szCs w:val="18"/>
              </w:rPr>
              <w:t xml:space="preserve"> по проекту</w:t>
            </w:r>
          </w:p>
        </w:tc>
      </w:tr>
      <w:tr w:rsidR="00E77984" w14:paraId="40B57F4E" w14:textId="77777777">
        <w:trPr>
          <w:trHeight w:val="1155"/>
        </w:trPr>
        <w:tc>
          <w:tcPr>
            <w:tcW w:w="2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F428F9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3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Средства аффилированных лиц, бенефициаров и/или собственные средства заемщика</w:t>
            </w:r>
          </w:p>
        </w:tc>
        <w:tc>
          <w:tcPr>
            <w:tcW w:w="34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1D4A99A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67B6E49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842AB61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3F369C" w14:paraId="5663B10D" w14:textId="77777777">
        <w:trPr>
          <w:trHeight w:val="1155"/>
        </w:trPr>
        <w:tc>
          <w:tcPr>
            <w:tcW w:w="2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69D9298" w14:textId="70E1C3E6" w:rsidR="003F369C" w:rsidRDefault="003F3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3" w:firstLine="0"/>
              <w:rPr>
                <w:rFonts w:asciiTheme="minorHAnsi" w:hAnsiTheme="minorHAnsi"/>
                <w:szCs w:val="18"/>
              </w:rPr>
            </w:pPr>
            <w:r w:rsidRPr="003F369C">
              <w:rPr>
                <w:rFonts w:asciiTheme="minorHAnsi" w:hAnsiTheme="minorHAnsi"/>
                <w:szCs w:val="18"/>
              </w:rPr>
              <w:t>Средства иных частных инвесторов и/или кредиты банков</w:t>
            </w:r>
          </w:p>
        </w:tc>
        <w:tc>
          <w:tcPr>
            <w:tcW w:w="34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60DAD4F" w14:textId="77777777" w:rsidR="003F369C" w:rsidRDefault="003F3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5BE6C3D" w14:textId="77777777" w:rsidR="003F369C" w:rsidRDefault="003F3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54B575F" w14:textId="77777777" w:rsidR="003F369C" w:rsidRDefault="003F36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77984" w14:paraId="0F02C3D1" w14:textId="77777777">
        <w:trPr>
          <w:trHeight w:val="723"/>
        </w:trPr>
        <w:tc>
          <w:tcPr>
            <w:tcW w:w="22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1A1367C" w14:textId="77777777" w:rsidR="00E77984" w:rsidRDefault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Всего </w:t>
            </w:r>
            <w:proofErr w:type="spellStart"/>
            <w:r>
              <w:rPr>
                <w:rFonts w:asciiTheme="minorHAnsi" w:hAnsiTheme="minorHAnsi"/>
                <w:szCs w:val="18"/>
              </w:rPr>
              <w:t>софинансирование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затрат по проекту</w:t>
            </w:r>
          </w:p>
        </w:tc>
        <w:tc>
          <w:tcPr>
            <w:tcW w:w="34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0B406E5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5793C7B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7122AD9" w14:textId="77777777" w:rsidR="00E77984" w:rsidRDefault="00E7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bookmarkEnd w:id="0"/>
    </w:tbl>
    <w:p w14:paraId="781EDB80" w14:textId="361C3A6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73F95290" w14:textId="3EE153A7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6552F286" w14:textId="3A2EFC1C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378A9A8F" w14:textId="5B58385D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62772E83" w14:textId="1140328E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66E038B1" w14:textId="42EBC69A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6A2ED5CA" w14:textId="21CC8A0A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3ED86B70" w14:textId="0F9E7E4F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4E604F46" w14:textId="5FCE2192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01EAC286" w14:textId="2635320C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61CDC602" w14:textId="2E322ECB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5639E315" w14:textId="05C98575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1F119167" w14:textId="0003E33B" w:rsidR="00DE619E" w:rsidRDefault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338" w:right="0" w:firstLine="0"/>
        <w:rPr>
          <w:rFonts w:asciiTheme="minorHAnsi" w:hAnsiTheme="minorHAnsi"/>
          <w:szCs w:val="18"/>
        </w:rPr>
      </w:pPr>
    </w:p>
    <w:p w14:paraId="1105C6A3" w14:textId="2B96891E" w:rsidR="00DE619E" w:rsidRDefault="00DE619E" w:rsidP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0" w:right="0" w:firstLine="0"/>
        <w:rPr>
          <w:rFonts w:asciiTheme="minorHAnsi" w:hAnsiTheme="minorHAnsi"/>
          <w:szCs w:val="18"/>
        </w:rPr>
      </w:pPr>
    </w:p>
    <w:p w14:paraId="4917212F" w14:textId="77777777" w:rsidR="00E634C4" w:rsidRDefault="00E634C4" w:rsidP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0" w:right="0" w:firstLine="0"/>
        <w:rPr>
          <w:rFonts w:asciiTheme="minorHAnsi" w:hAnsiTheme="minorHAnsi"/>
          <w:szCs w:val="18"/>
        </w:rPr>
      </w:pPr>
    </w:p>
    <w:p w14:paraId="1DE3198F" w14:textId="57A235B4" w:rsidR="00DE619E" w:rsidRPr="00DE619E" w:rsidRDefault="00DE619E" w:rsidP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225" w:right="0" w:firstLine="0"/>
        <w:rPr>
          <w:rFonts w:asciiTheme="minorHAnsi" w:hAnsiTheme="minorHAnsi"/>
          <w:color w:val="1F3864" w:themeColor="accent1" w:themeShade="80"/>
          <w:szCs w:val="18"/>
        </w:rPr>
      </w:pPr>
      <w:r w:rsidRPr="00DE619E">
        <w:rPr>
          <w:rFonts w:asciiTheme="minorHAnsi" w:hAnsiTheme="minorHAnsi"/>
          <w:color w:val="1F3864" w:themeColor="accent1" w:themeShade="80"/>
          <w:szCs w:val="18"/>
        </w:rPr>
        <w:t>13.</w:t>
      </w:r>
      <w:r w:rsidRPr="00DE619E">
        <w:rPr>
          <w:rFonts w:asciiTheme="minorHAnsi" w:hAnsiTheme="minorHAnsi"/>
          <w:color w:val="1F3864" w:themeColor="accent1" w:themeShade="80"/>
          <w:szCs w:val="18"/>
        </w:rPr>
        <w:tab/>
        <w:t>Предполагаемое обеспечение по возврату кредитных средств</w:t>
      </w:r>
    </w:p>
    <w:tbl>
      <w:tblPr>
        <w:tblStyle w:val="TableGrid"/>
        <w:tblW w:w="10215" w:type="dxa"/>
        <w:tblInd w:w="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2301"/>
        <w:gridCol w:w="1770"/>
        <w:gridCol w:w="1474"/>
        <w:gridCol w:w="1457"/>
        <w:gridCol w:w="1756"/>
        <w:gridCol w:w="1457"/>
      </w:tblGrid>
      <w:tr w:rsidR="00DE619E" w14:paraId="3D3A5061" w14:textId="7C95AC91" w:rsidTr="00E634C4">
        <w:trPr>
          <w:trHeight w:val="2214"/>
        </w:trPr>
        <w:tc>
          <w:tcPr>
            <w:tcW w:w="21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5F707595" w14:textId="3AE63848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Вид обеспечения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48C280AC" w14:textId="77777777" w:rsidR="00DE619E" w:rsidRP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Юридическое или физическое лицо,</w:t>
            </w:r>
          </w:p>
          <w:p w14:paraId="728D5828" w14:textId="68CF1E4C" w:rsid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Theme="minorHAnsi" w:hAnsiTheme="minorHAnsi"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предоставляющее обеспечение</w:t>
            </w: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AFAFA"/>
          </w:tcPr>
          <w:p w14:paraId="337BEBF2" w14:textId="77777777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34176EAB" w14:textId="77777777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01FD621A" w14:textId="77777777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70A939F6" w14:textId="77777777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2DBDB69D" w14:textId="77777777" w:rsidR="00DE619E" w:rsidRP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Объем обеспечения, тыс. руб.</w:t>
            </w:r>
          </w:p>
          <w:p w14:paraId="62135E0E" w14:textId="77777777" w:rsidR="00DE619E" w:rsidRP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(рыночная стоимость</w:t>
            </w:r>
          </w:p>
          <w:p w14:paraId="1C0C21B2" w14:textId="77777777" w:rsidR="00DE619E" w:rsidRP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без учета</w:t>
            </w:r>
          </w:p>
          <w:p w14:paraId="4D34BCF8" w14:textId="18755EA4" w:rsid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НДС)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7B42656F" w14:textId="72D44D76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Минимальный дисконт</w:t>
            </w: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148A6A05" w14:textId="77777777" w:rsid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5549AC6D" w14:textId="77777777" w:rsid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79071389" w14:textId="77777777" w:rsid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53AB638F" w14:textId="0668AED0" w:rsidR="00DE619E" w:rsidRP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Объем обеспечения с учетом</w:t>
            </w:r>
          </w:p>
          <w:p w14:paraId="1E58A746" w14:textId="71175723" w:rsidR="00DE619E" w:rsidRDefault="00DE619E" w:rsidP="00DE6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proofErr w:type="gramStart"/>
            <w:r w:rsidRPr="00DE619E">
              <w:rPr>
                <w:rFonts w:asciiTheme="minorHAnsi" w:hAnsiTheme="minorHAnsi"/>
                <w:b/>
                <w:szCs w:val="18"/>
              </w:rPr>
              <w:t>дисконта(</w:t>
            </w:r>
            <w:proofErr w:type="spellStart"/>
            <w:proofErr w:type="gramEnd"/>
            <w:r w:rsidRPr="00DE619E">
              <w:rPr>
                <w:rFonts w:asciiTheme="minorHAnsi" w:hAnsiTheme="minorHAnsi"/>
                <w:b/>
                <w:szCs w:val="18"/>
              </w:rPr>
              <w:t>тыс.руб</w:t>
            </w:r>
            <w:proofErr w:type="spellEnd"/>
            <w:r w:rsidRPr="00DE619E">
              <w:rPr>
                <w:rFonts w:asciiTheme="minorHAnsi" w:hAnsiTheme="minorHAnsi"/>
                <w:b/>
                <w:szCs w:val="18"/>
              </w:rPr>
              <w:t>.)</w:t>
            </w: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150A3CCD" w14:textId="7E2A4168" w:rsidR="00DE619E" w:rsidRDefault="00DE619E" w:rsidP="008B74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18"/>
              </w:rPr>
            </w:pPr>
            <w:r w:rsidRPr="00DE619E">
              <w:rPr>
                <w:rFonts w:asciiTheme="minorHAnsi" w:hAnsiTheme="minorHAnsi"/>
                <w:b/>
                <w:szCs w:val="18"/>
              </w:rPr>
              <w:t>Наименование имущества</w:t>
            </w:r>
          </w:p>
        </w:tc>
      </w:tr>
      <w:tr w:rsidR="00E634C4" w14:paraId="16061680" w14:textId="44CB3D58" w:rsidTr="00E634C4">
        <w:trPr>
          <w:trHeight w:val="1155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2A793A" w14:textId="7CCAB3B4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3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1. Гарантии банков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5794D5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998969D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DD6D71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4B91D0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3FD2DA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3849345B" w14:textId="62CCA9CB" w:rsidTr="00E634C4">
        <w:trPr>
          <w:trHeight w:val="1155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5D010C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2. Поручительства и независимые гарантии Государственной корпорации</w:t>
            </w:r>
          </w:p>
          <w:p w14:paraId="15FDD831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"Банк развития и внешнеэкономической деятельности</w:t>
            </w:r>
          </w:p>
          <w:p w14:paraId="0299E620" w14:textId="465B976F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3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(Внешэкономбанк)",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51E00E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B14E53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BA9B31C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BE2524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09AB9F2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0851E3EF" w14:textId="2ADC53A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6A5236" w14:textId="42CD49AD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3. Гарантии и поручительства АО "Федеральная корпорация по развитию малого и среднего предпринимательства" (Корпорация МСП)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8E0C292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1955D0B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A1F281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BE598F1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82063B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79ADB3D8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278B87" w14:textId="58904F35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4. Страхование Акционерным обществом "Российское агентство по страхованию экспортных кредитов и инвестиций" (АО "ЭКСАР")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42089B2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F4F285C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ACC4230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141384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3D6DE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7C42587B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D95484" w14:textId="333B8A88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5. Поручительство и гарантии юридических лиц *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78C06ED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1F263B4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AE7AD4E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F07D06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8F93A67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15F69669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496970" w14:textId="0E3E5AED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6. Поручительства лизинговых компаний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35E9FD0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025DC41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77FA6D1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2F8DD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661834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1A81805A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A09734" w14:textId="0932EF92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7. Гарантии и поручительства региональных фондов содействия кредитованию МСП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AD58127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BC8982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981C19F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EDC61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9D5CF60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11C15949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25B484" w14:textId="021D73BB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8. Поручительства субъектов РФ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28B122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C445914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51A383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9EBA22C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B9460E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6D3DC794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8B02F6" w14:textId="3EED8F8C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9 Залоги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CFD6F1D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19C538B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53DFB8D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5E8140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3555F82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51770B6D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27C7C5" w14:textId="3AA8B3B2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9.1 Драгоценные металлы, в стандартных и/или мерных слитках, соответствующие государственным и отраслевым стандартам Российской Федерации и международным стандартам качества, а также драгоценные металлы, отражаемые на обезличенных металлических счетах, с обязательным хранением закладываемого имущества в кредитных организациях, в которых могут быть открыты счета и размещены временно свободные денежные средства Фонда (Перечень кредитных организаций для открытия счетов и размещения временно свободных денежных средств определяется приказом Директора Фонда)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A27B0B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FB29E9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27ADF5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ED720A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0CF09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008FA80C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FE3986" w14:textId="7502893B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9.2 Движимые и недвижимые имущественные активы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9F1BD3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9F4EAA2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3DA01CC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83CABF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405E0D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4101B038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36EB8A" w14:textId="7D5786E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9.2.1 Жилая недвижимость (квартиры, апартаменты, многоквартирные жилые дома/комплексы, коттеджи, таунхаусы и др.), за исключением недвижимости граждан, на которую в соответствии с законодательством не может быть обращено взыскание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DF701A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8070217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FE7FC74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1CCCEA6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9208E5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744C188B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D21D8C" w14:textId="21DF5078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9.2.2 Коммерческая недвижимость(офисы и офисные центры, магазины, торговые и торгово-развлекательные центры, торгово-выставочные комплексы, </w:t>
            </w:r>
            <w:proofErr w:type="spellStart"/>
            <w:r>
              <w:rPr>
                <w:rFonts w:asciiTheme="minorHAnsi" w:hAnsiTheme="minorHAnsi"/>
                <w:szCs w:val="18"/>
              </w:rPr>
              <w:t>бизнеспарки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машиноместа, гаражные комплексы, нежилые помещения коммерческого назначения в жилых домах, многофункциональные комплексы, содержащие площади различного назначения (жилые, коммерческие), </w:t>
            </w:r>
            <w:proofErr w:type="spellStart"/>
            <w:r>
              <w:rPr>
                <w:rFonts w:asciiTheme="minorHAnsi" w:hAnsiTheme="minorHAnsi"/>
                <w:szCs w:val="18"/>
              </w:rPr>
              <w:t>фитнесцентры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и др.)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FC46F7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DF4AF0D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EEC4D81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A662827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C1F354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5F88521F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568356" w14:textId="0F1ECB83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9.2.3 Промышленная недвижимость (здания, сооружения, склады, 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деятельности)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FF9310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5DA37D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F9C7D8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188A931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CF8E06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52FBA6E4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C35637" w14:textId="2B7211BF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9.2.4 Земельные участки из состава земель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свободные и застроенные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FCF457C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DA9872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BB2CC97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5FAC7F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26976B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69687502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1F85DB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9.2.5 Оборудование и транспортные </w:t>
            </w:r>
            <w:proofErr w:type="gramStart"/>
            <w:r>
              <w:rPr>
                <w:rFonts w:asciiTheme="minorHAnsi" w:hAnsiTheme="minorHAnsi"/>
                <w:szCs w:val="18"/>
              </w:rPr>
              <w:t>средства(</w:t>
            </w:r>
            <w:proofErr w:type="gramEnd"/>
            <w:r>
              <w:rPr>
                <w:rFonts w:asciiTheme="minorHAnsi" w:hAnsiTheme="minorHAnsi"/>
                <w:szCs w:val="18"/>
              </w:rPr>
              <w:t>технологическое оборудование, автотранспорт, спецтехника и самоходные механизмы, прочие машины и оборудование):</w:t>
            </w:r>
          </w:p>
          <w:p w14:paraId="1B3E4808" w14:textId="1E5F089D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    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F5E0E2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651F7A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196F425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72122E7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44F49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427DC76C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DA31A6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6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9.3 Оборудование и транспортные </w:t>
            </w:r>
            <w:proofErr w:type="gramStart"/>
            <w:r>
              <w:rPr>
                <w:rFonts w:asciiTheme="minorHAnsi" w:hAnsiTheme="minorHAnsi"/>
                <w:szCs w:val="18"/>
              </w:rPr>
              <w:t>средства(</w:t>
            </w:r>
            <w:proofErr w:type="gramEnd"/>
            <w:r>
              <w:rPr>
                <w:rFonts w:asciiTheme="minorHAnsi" w:hAnsiTheme="minorHAnsi"/>
                <w:szCs w:val="18"/>
              </w:rPr>
              <w:t>технологическое оборудование, автотранспорт, спецтехника и самоходные механизмы, прочие машины и оборудование):</w:t>
            </w:r>
          </w:p>
          <w:p w14:paraId="675DCF5A" w14:textId="53AF7323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    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4E892AE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94FCEA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5B8251A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742C03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7C95990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  <w:tr w:rsidR="00E634C4" w14:paraId="40719BDF" w14:textId="77777777" w:rsidTr="00E634C4">
        <w:trPr>
          <w:trHeight w:val="723"/>
        </w:trPr>
        <w:tc>
          <w:tcPr>
            <w:tcW w:w="2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22E8537" w14:textId="0CE0EAA6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Итого</w:t>
            </w:r>
          </w:p>
        </w:tc>
        <w:tc>
          <w:tcPr>
            <w:tcW w:w="17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DB952F0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9AFC339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6E157DE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DF4CAB8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311E456" w14:textId="77777777" w:rsidR="00E634C4" w:rsidRDefault="00E634C4" w:rsidP="00E63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Theme="minorHAnsi" w:hAnsiTheme="minorHAnsi"/>
                <w:szCs w:val="18"/>
              </w:rPr>
            </w:pPr>
          </w:p>
        </w:tc>
      </w:tr>
    </w:tbl>
    <w:p w14:paraId="34018F2C" w14:textId="77777777" w:rsidR="00DE619E" w:rsidRPr="00DE619E" w:rsidRDefault="00DE619E" w:rsidP="00DE6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225" w:right="0" w:firstLine="0"/>
        <w:rPr>
          <w:rFonts w:asciiTheme="minorHAnsi" w:hAnsiTheme="minorHAnsi"/>
          <w:szCs w:val="18"/>
        </w:rPr>
      </w:pPr>
    </w:p>
    <w:p w14:paraId="43C8D454" w14:textId="0672941C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2" w:line="259" w:lineRule="auto"/>
        <w:ind w:left="0" w:right="0" w:firstLine="0"/>
        <w:jc w:val="both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 xml:space="preserve">* дополнительно предоставляется </w:t>
      </w:r>
      <w:r w:rsidR="00E71A0E" w:rsidRPr="00E71A0E">
        <w:rPr>
          <w:rFonts w:asciiTheme="minorHAnsi" w:hAnsiTheme="minorHAnsi"/>
          <w:b/>
          <w:szCs w:val="18"/>
        </w:rPr>
        <w:t xml:space="preserve">Финансовая отчетность по РСБУ </w:t>
      </w:r>
      <w:r w:rsidR="00E71A0E">
        <w:rPr>
          <w:rFonts w:asciiTheme="minorHAnsi" w:hAnsiTheme="minorHAnsi"/>
          <w:b/>
          <w:szCs w:val="18"/>
        </w:rPr>
        <w:t xml:space="preserve">на отчетный период. </w:t>
      </w:r>
    </w:p>
    <w:p w14:paraId="5347869D" w14:textId="7777777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2" w:line="259" w:lineRule="auto"/>
        <w:ind w:left="0" w:right="0" w:firstLine="0"/>
        <w:jc w:val="both"/>
        <w:rPr>
          <w:rFonts w:asciiTheme="minorHAnsi" w:hAnsiTheme="minorHAnsi"/>
          <w:b/>
          <w:szCs w:val="18"/>
        </w:rPr>
      </w:pPr>
    </w:p>
    <w:p w14:paraId="7A041205" w14:textId="77777777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2" w:line="259" w:lineRule="auto"/>
        <w:ind w:left="0" w:right="0" w:firstLine="0"/>
        <w:jc w:val="both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___________________________________________________________________</w:t>
      </w:r>
      <w:r>
        <w:rPr>
          <w:rFonts w:asciiTheme="minorHAnsi" w:hAnsiTheme="minorHAnsi"/>
          <w:b/>
          <w:szCs w:val="18"/>
        </w:rPr>
        <w:t>______________________________________________</w:t>
      </w:r>
    </w:p>
    <w:p w14:paraId="0934339E" w14:textId="74A8AC91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2" w:line="259" w:lineRule="auto"/>
        <w:ind w:left="0" w:right="0" w:firstLine="0"/>
        <w:jc w:val="center"/>
        <w:rPr>
          <w:rFonts w:asciiTheme="minorHAnsi" w:hAnsiTheme="minorHAnsi"/>
          <w:szCs w:val="18"/>
        </w:rPr>
      </w:pPr>
      <w:r>
        <w:rPr>
          <w:rFonts w:asciiTheme="minorHAnsi" w:hAnsiTheme="minorHAnsi"/>
          <w:b/>
          <w:szCs w:val="18"/>
        </w:rPr>
        <w:t xml:space="preserve">Направляя </w:t>
      </w:r>
      <w:proofErr w:type="gramStart"/>
      <w:r>
        <w:rPr>
          <w:rFonts w:asciiTheme="minorHAnsi" w:hAnsiTheme="minorHAnsi"/>
          <w:b/>
          <w:szCs w:val="18"/>
        </w:rPr>
        <w:t>настоящее резюме Проекта</w:t>
      </w:r>
      <w:proofErr w:type="gramEnd"/>
      <w:r>
        <w:rPr>
          <w:rFonts w:asciiTheme="minorHAnsi" w:hAnsiTheme="minorHAnsi"/>
          <w:b/>
          <w:szCs w:val="18"/>
        </w:rPr>
        <w:t xml:space="preserve"> </w:t>
      </w:r>
      <w:r>
        <w:rPr>
          <w:rFonts w:asciiTheme="minorHAnsi" w:hAnsiTheme="minorHAnsi"/>
          <w:b/>
          <w:szCs w:val="18"/>
        </w:rPr>
        <w:t>Заявитель подтверждает следующее:</w:t>
      </w:r>
    </w:p>
    <w:p w14:paraId="32ACFA28" w14:textId="77777777" w:rsidR="00E77984" w:rsidRDefault="00E634C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 w:hanging="206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Заявитель гарантирует достоверность предоставляемой информации и выражает готовность </w:t>
      </w:r>
      <w:r>
        <w:rPr>
          <w:rFonts w:asciiTheme="minorHAnsi" w:hAnsiTheme="minorHAnsi"/>
          <w:szCs w:val="18"/>
        </w:rPr>
        <w:t>оперативно предоставлять дополнительную информацию по запросу Комитета по финансам и инвестициям при ТПП ВС.</w:t>
      </w:r>
    </w:p>
    <w:p w14:paraId="3105AE7E" w14:textId="05F131F0" w:rsidR="00E77984" w:rsidRDefault="00E634C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 w:hanging="206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Информация, содержащаяся в настоящем резюме Проекта, не является конфиденциальной и может </w:t>
      </w:r>
      <w:r>
        <w:rPr>
          <w:rFonts w:asciiTheme="minorHAnsi" w:hAnsiTheme="minorHAnsi"/>
          <w:szCs w:val="18"/>
        </w:rPr>
        <w:t xml:space="preserve">в информационных базах данных и передаваться в другие институты развития. </w:t>
      </w:r>
    </w:p>
    <w:p w14:paraId="4203E912" w14:textId="7777777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/>
        <w:jc w:val="both"/>
        <w:rPr>
          <w:rFonts w:asciiTheme="minorHAnsi" w:hAnsiTheme="minorHAnsi"/>
          <w:szCs w:val="18"/>
        </w:rPr>
      </w:pPr>
    </w:p>
    <w:p w14:paraId="2B113474" w14:textId="7777777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/>
        <w:jc w:val="both"/>
        <w:rPr>
          <w:rFonts w:asciiTheme="minorHAnsi" w:hAnsiTheme="minorHAnsi"/>
          <w:szCs w:val="18"/>
        </w:rPr>
      </w:pPr>
    </w:p>
    <w:p w14:paraId="4E16029B" w14:textId="63A1FD11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ФИО уполномоченного лица заявителя</w:t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 w:rsidR="00E71A0E">
        <w:rPr>
          <w:rFonts w:asciiTheme="minorHAnsi" w:hAnsiTheme="minorHAnsi"/>
          <w:szCs w:val="18"/>
        </w:rPr>
        <w:t xml:space="preserve">                                </w:t>
      </w:r>
      <w:r>
        <w:rPr>
          <w:rFonts w:asciiTheme="minorHAnsi" w:hAnsiTheme="minorHAnsi"/>
          <w:szCs w:val="18"/>
        </w:rPr>
        <w:t>__________________ (подпись)</w:t>
      </w:r>
    </w:p>
    <w:p w14:paraId="3D6EE48D" w14:textId="77777777" w:rsidR="00E77984" w:rsidRDefault="00E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/>
        <w:jc w:val="both"/>
        <w:rPr>
          <w:rFonts w:asciiTheme="minorHAnsi" w:hAnsiTheme="minorHAnsi"/>
          <w:szCs w:val="18"/>
        </w:rPr>
      </w:pPr>
    </w:p>
    <w:p w14:paraId="6242D2CE" w14:textId="77777777" w:rsidR="00E77984" w:rsidRDefault="00E63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7"/>
        <w:ind w:right="15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Дата _____________________</w:t>
      </w:r>
    </w:p>
    <w:sectPr w:rsidR="00E779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5" w:right="850" w:bottom="1840" w:left="850" w:header="614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7824" w14:textId="77777777" w:rsidR="00E77984" w:rsidRDefault="00E634C4">
      <w:pPr>
        <w:spacing w:after="0" w:line="240" w:lineRule="auto"/>
      </w:pPr>
      <w:r>
        <w:separator/>
      </w:r>
    </w:p>
  </w:endnote>
  <w:endnote w:type="continuationSeparator" w:id="0">
    <w:p w14:paraId="4BD6380A" w14:textId="77777777" w:rsidR="00E77984" w:rsidRDefault="00E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56C5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36" w:firstLine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  <w:color w:val="808080"/>
        <w:sz w:val="15"/>
      </w:rPr>
      <w:t>5</w:t>
    </w:r>
    <w:r>
      <w:rPr>
        <w:noProof/>
        <w:color w:val="808080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D6F0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36" w:firstLine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  <w:color w:val="808080"/>
        <w:sz w:val="15"/>
      </w:rPr>
      <w:t>5</w:t>
    </w:r>
    <w:r>
      <w:rPr>
        <w:noProof/>
        <w:color w:val="808080"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92F6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36" w:firstLine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  <w:color w:val="808080"/>
        <w:sz w:val="15"/>
      </w:rPr>
      <w:t>5</w:t>
    </w:r>
    <w:r>
      <w:rPr>
        <w:noProof/>
        <w:color w:val="808080"/>
        <w:sz w:val="15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D8C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0" w:firstLine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  <w:color w:val="808080"/>
        <w:sz w:val="15"/>
      </w:rPr>
      <w:t>5</w:t>
    </w:r>
    <w:r>
      <w:rPr>
        <w:noProof/>
        <w:color w:val="808080"/>
        <w:sz w:val="15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69FC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0" w:firstLine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olor w:val="808080"/>
        <w:sz w:val="15"/>
      </w:rPr>
      <w:t>4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  <w:color w:val="808080"/>
        <w:sz w:val="15"/>
      </w:rPr>
      <w:t>5</w:t>
    </w:r>
    <w:r>
      <w:rPr>
        <w:noProof/>
        <w:color w:val="808080"/>
        <w:sz w:val="15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09AD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0" w:firstLine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  <w:color w:val="808080"/>
        <w:sz w:val="15"/>
      </w:rPr>
      <w:t>5</w:t>
    </w:r>
    <w:r>
      <w:rPr>
        <w:noProof/>
        <w:color w:val="808080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2405" w14:textId="77777777" w:rsidR="00E77984" w:rsidRDefault="00E634C4">
      <w:pPr>
        <w:spacing w:after="0" w:line="240" w:lineRule="auto"/>
      </w:pPr>
      <w:r>
        <w:separator/>
      </w:r>
    </w:p>
  </w:footnote>
  <w:footnote w:type="continuationSeparator" w:id="0">
    <w:p w14:paraId="0257710E" w14:textId="77777777" w:rsidR="00E77984" w:rsidRDefault="00E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5DB7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36" w:firstLine="0"/>
      <w:jc w:val="right"/>
    </w:pPr>
    <w:r>
      <w:rPr>
        <w:b/>
        <w:color w:val="808080"/>
      </w:rPr>
      <w:t>Фонд развития промышленности</w:t>
    </w:r>
  </w:p>
  <w:p w14:paraId="17A0E85C" w14:textId="77777777" w:rsidR="00E77984" w:rsidRDefault="00E634C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5EEB40" wp14:editId="3C73A501">
              <wp:simplePos x="0" y="0"/>
              <wp:positionH relativeFrom="page">
                <wp:posOffset>1463929</wp:posOffset>
              </wp:positionH>
              <wp:positionV relativeFrom="page">
                <wp:posOffset>754177</wp:posOffset>
              </wp:positionV>
              <wp:extent cx="217932" cy="4191"/>
              <wp:effectExtent l="0" t="0" r="0" b="0"/>
              <wp:wrapNone/>
              <wp:docPr id="41036" name="Group 41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32" cy="4191"/>
                        <a:chOff x="0" y="0"/>
                        <a:chExt cx="217932" cy="4191"/>
                      </a:xfrm>
                    </wpg:grpSpPr>
                    <wps:wsp>
                      <wps:cNvPr id="41037" name="Shape 41037"/>
                      <wps:cNvSpPr/>
                      <wps:spPr>
                        <a:xfrm>
                          <a:off x="0" y="0"/>
                          <a:ext cx="2179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>
                              <a:moveTo>
                                <a:pt x="0" y="0"/>
                              </a:moveTo>
                              <a:lnTo>
                                <a:pt x="217932" y="0"/>
                              </a:lnTo>
                            </a:path>
                          </a:pathLst>
                        </a:custGeom>
                        <a:ln w="4191" cap="flat">
                          <a:miter lim="127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E5134E" id="Group 41036" o:spid="_x0000_s1026" style="position:absolute;margin-left:115.25pt;margin-top:59.4pt;width:17.15pt;height:.35pt;z-index:-251658240;mso-position-horizontal-relative:page;mso-position-vertical-relative:page" coordsize="217932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">
              <v:shape id="Shape 41037" o:spid="_x0000_s1027" style="position:absolute;width:217932;height:0;visibility:visible;mso-wrap-style:square;v-text-anchor:top" coordsize="21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" path="m,l217932,e" filled="f" strokecolor="gray" strokeweight=".33pt">
                <v:stroke miterlimit="83231f" joinstyle="miter"/>
                <v:path arrowok="t" textboxrect="0,0,217932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071C" w14:textId="1DE683C4" w:rsidR="00E77984" w:rsidRDefault="00E634C4">
    <w:pPr>
      <w:rPr>
        <w:b/>
        <w:bCs/>
      </w:rPr>
    </w:pPr>
    <w:r>
      <w:rPr>
        <w:b/>
        <w:bCs/>
        <w:noProof/>
        <w:sz w:val="22"/>
      </w:rPr>
      <mc:AlternateContent>
        <mc:Choice Requires="wpg">
          <w:drawing>
            <wp:anchor distT="0" distB="0" distL="114300" distR="114300" simplePos="0" relativeHeight="251699200" behindDoc="1" locked="0" layoutInCell="1" allowOverlap="1" wp14:anchorId="3B8DFE64" wp14:editId="516512CD">
              <wp:simplePos x="0" y="0"/>
              <wp:positionH relativeFrom="page">
                <wp:posOffset>1463929</wp:posOffset>
              </wp:positionH>
              <wp:positionV relativeFrom="page">
                <wp:posOffset>754177</wp:posOffset>
              </wp:positionV>
              <wp:extent cx="217932" cy="4191"/>
              <wp:effectExtent l="0" t="0" r="0" b="0"/>
              <wp:wrapNone/>
              <wp:docPr id="41019" name="Group 41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32" cy="4191"/>
                        <a:chOff x="0" y="0"/>
                        <a:chExt cx="217932" cy="4191"/>
                      </a:xfrm>
                    </wpg:grpSpPr>
                    <wps:wsp>
                      <wps:cNvPr id="41020" name="Shape 41020"/>
                      <wps:cNvSpPr/>
                      <wps:spPr>
                        <a:xfrm>
                          <a:off x="0" y="0"/>
                          <a:ext cx="2179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>
                              <a:moveTo>
                                <a:pt x="0" y="0"/>
                              </a:moveTo>
                              <a:lnTo>
                                <a:pt x="217932" y="0"/>
                              </a:lnTo>
                            </a:path>
                          </a:pathLst>
                        </a:custGeom>
                        <a:ln w="4191" cap="flat">
                          <a:miter lim="127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85D98A" id="Group 41019" o:spid="_x0000_s1026" style="position:absolute;margin-left:115.25pt;margin-top:59.4pt;width:17.15pt;height:.35pt;z-index:-251617280;mso-position-horizontal-relative:page;mso-position-vertical-relative:page" coordsize="217932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">
              <v:shape id="Shape 41020" o:spid="_x0000_s1027" style="position:absolute;width:217932;height:0;visibility:visible;mso-wrap-style:square;v-text-anchor:top" coordsize="21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" path="m,l217932,e" filled="f" strokecolor="gray" strokeweight=".33pt">
                <v:stroke miterlimit="83231f" joinstyle="miter"/>
                <v:path arrowok="t" textboxrect="0,0,217932,0"/>
              </v:shape>
              <w10:wrap anchorx="page" anchory="page"/>
            </v:group>
          </w:pict>
        </mc:Fallback>
      </mc:AlternateContent>
    </w:r>
    <w:r>
      <w:rPr>
        <w:b/>
        <w:bCs/>
      </w:rPr>
      <w:t xml:space="preserve">Резюме проекта для рассмотрения экспертной группой ТПП ВС в рамках </w:t>
    </w:r>
    <w:r>
      <w:rPr>
        <w:b/>
        <w:bCs/>
        <w:lang w:val="en-US"/>
      </w:rPr>
      <w:t>II</w:t>
    </w:r>
    <w:r w:rsidRPr="00E634C4">
      <w:rPr>
        <w:b/>
        <w:bCs/>
      </w:rPr>
      <w:t xml:space="preserve"> </w:t>
    </w:r>
    <w:r>
      <w:rPr>
        <w:b/>
        <w:bCs/>
      </w:rPr>
      <w:t>Байкальского международного форума партнеров</w:t>
    </w:r>
    <w:r>
      <w:rPr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D01F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36" w:firstLine="0"/>
      <w:jc w:val="right"/>
    </w:pPr>
    <w:r>
      <w:rPr>
        <w:b/>
        <w:color w:val="808080"/>
      </w:rPr>
      <w:t>Фонд развития промышленности</w:t>
    </w:r>
  </w:p>
  <w:p w14:paraId="6A6A2880" w14:textId="77777777" w:rsidR="00E77984" w:rsidRDefault="00E634C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8F1F76" wp14:editId="66B6B54D">
              <wp:simplePos x="0" y="0"/>
              <wp:positionH relativeFrom="page">
                <wp:posOffset>1463929</wp:posOffset>
              </wp:positionH>
              <wp:positionV relativeFrom="page">
                <wp:posOffset>754177</wp:posOffset>
              </wp:positionV>
              <wp:extent cx="217932" cy="4191"/>
              <wp:effectExtent l="0" t="0" r="0" b="0"/>
              <wp:wrapNone/>
              <wp:docPr id="41002" name="Group 41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932" cy="4191"/>
                        <a:chOff x="0" y="0"/>
                        <a:chExt cx="217932" cy="4191"/>
                      </a:xfrm>
                    </wpg:grpSpPr>
                    <wps:wsp>
                      <wps:cNvPr id="41003" name="Shape 41003"/>
                      <wps:cNvSpPr/>
                      <wps:spPr>
                        <a:xfrm>
                          <a:off x="0" y="0"/>
                          <a:ext cx="2179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932">
                              <a:moveTo>
                                <a:pt x="0" y="0"/>
                              </a:moveTo>
                              <a:lnTo>
                                <a:pt x="217932" y="0"/>
                              </a:lnTo>
                            </a:path>
                          </a:pathLst>
                        </a:custGeom>
                        <a:ln w="4191" cap="flat">
                          <a:miter lim="127000"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954FB1" id="Group 41002" o:spid="_x0000_s1026" style="position:absolute;margin-left:115.25pt;margin-top:59.4pt;width:17.15pt;height:.35pt;z-index:-251656192;mso-position-horizontal-relative:page;mso-position-vertical-relative:page" coordsize="217932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">
              <v:shape id="Shape 41003" o:spid="_x0000_s1027" style="position:absolute;width:217932;height:0;visibility:visible;mso-wrap-style:square;v-text-anchor:top" coordsize="21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" path="m,l217932,e" filled="f" strokecolor="gray" strokeweight=".33pt">
                <v:stroke miterlimit="83231f" joinstyle="miter"/>
                <v:path arrowok="t" textboxrect="0,0,217932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58" w:tblpY="966"/>
      <w:tblOverlap w:val="never"/>
      <w:tblW w:w="10190" w:type="dxa"/>
      <w:tblInd w:w="0" w:type="dxa"/>
      <w:tblCellMar>
        <w:top w:w="95" w:type="dxa"/>
        <w:left w:w="68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4317"/>
      <w:gridCol w:w="3328"/>
    </w:tblGrid>
    <w:tr w:rsidR="00E77984" w14:paraId="65843DFB" w14:textId="77777777">
      <w:trPr>
        <w:trHeight w:val="315"/>
      </w:trPr>
      <w:tc>
        <w:tcPr>
          <w:tcW w:w="254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5AD3EB7E" w14:textId="77777777" w:rsidR="00E77984" w:rsidRDefault="00E634C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0" w:firstLine="0"/>
          </w:pPr>
          <w:r>
            <w:rPr>
              <w:color w:val="808080"/>
              <w:sz w:val="15"/>
            </w:rPr>
            <w:t xml:space="preserve">Резюме проекта № </w:t>
          </w:r>
          <w:r>
            <w:rPr>
              <w:color w:val="808080"/>
              <w:sz w:val="15"/>
              <w:u w:val="single" w:color="808080"/>
            </w:rPr>
            <w:t>4748</w:t>
          </w:r>
        </w:p>
      </w:tc>
      <w:tc>
        <w:tcPr>
          <w:tcW w:w="431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0EFE2FF8" w14:textId="77777777" w:rsidR="00E77984" w:rsidRDefault="00E634C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0" w:firstLine="0"/>
          </w:pPr>
          <w:r>
            <w:rPr>
              <w:color w:val="808080"/>
              <w:sz w:val="15"/>
            </w:rPr>
            <w:t>Дата формирования выгрузки: 19.11.2020</w:t>
          </w:r>
        </w:p>
      </w:tc>
      <w:tc>
        <w:tcPr>
          <w:tcW w:w="3328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488305D9" w14:textId="77777777" w:rsidR="00E77984" w:rsidRDefault="00E634C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0" w:firstLine="0"/>
          </w:pPr>
          <w:r>
            <w:rPr>
              <w:color w:val="808080"/>
              <w:sz w:val="15"/>
            </w:rPr>
            <w:t xml:space="preserve">Дата подачи </w:t>
          </w:r>
          <w:r>
            <w:rPr>
              <w:color w:val="808080"/>
              <w:sz w:val="15"/>
            </w:rPr>
            <w:t>заявки: 30.06.2020</w:t>
          </w:r>
        </w:p>
      </w:tc>
    </w:tr>
  </w:tbl>
  <w:p w14:paraId="1D4AB275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0" w:firstLine="0"/>
      <w:jc w:val="right"/>
    </w:pPr>
    <w:r>
      <w:rPr>
        <w:b/>
        <w:color w:val="808080"/>
      </w:rPr>
      <w:t>Фонд развития промышленности</w:t>
    </w:r>
  </w:p>
  <w:p w14:paraId="55ACF809" w14:textId="77777777" w:rsidR="00E77984" w:rsidRDefault="00E634C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A563719" wp14:editId="288C71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191" name="Group 41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801CB98" id="Group 41191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ACpW9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1D9A" w14:textId="77777777" w:rsidR="00E77984" w:rsidRDefault="00E77984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58" w:tblpY="966"/>
      <w:tblOverlap w:val="never"/>
      <w:tblW w:w="10190" w:type="dxa"/>
      <w:tblInd w:w="0" w:type="dxa"/>
      <w:tblCellMar>
        <w:top w:w="95" w:type="dxa"/>
        <w:left w:w="68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4317"/>
      <w:gridCol w:w="3328"/>
    </w:tblGrid>
    <w:tr w:rsidR="00E77984" w14:paraId="11E80B5F" w14:textId="77777777">
      <w:trPr>
        <w:trHeight w:val="315"/>
      </w:trPr>
      <w:tc>
        <w:tcPr>
          <w:tcW w:w="254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38FB80FE" w14:textId="77777777" w:rsidR="00E77984" w:rsidRDefault="00E634C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0" w:firstLine="0"/>
          </w:pPr>
          <w:r>
            <w:rPr>
              <w:color w:val="808080"/>
              <w:sz w:val="15"/>
            </w:rPr>
            <w:t xml:space="preserve">Резюме проекта № </w:t>
          </w:r>
          <w:r>
            <w:rPr>
              <w:color w:val="808080"/>
              <w:sz w:val="15"/>
              <w:u w:val="single" w:color="808080"/>
            </w:rPr>
            <w:t>4748</w:t>
          </w:r>
        </w:p>
      </w:tc>
      <w:tc>
        <w:tcPr>
          <w:tcW w:w="431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2390550F" w14:textId="77777777" w:rsidR="00E77984" w:rsidRDefault="00E634C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0" w:firstLine="0"/>
          </w:pPr>
          <w:r>
            <w:rPr>
              <w:color w:val="808080"/>
              <w:sz w:val="15"/>
            </w:rPr>
            <w:t xml:space="preserve">Дата формирования </w:t>
          </w:r>
          <w:r>
            <w:rPr>
              <w:color w:val="808080"/>
              <w:sz w:val="15"/>
            </w:rPr>
            <w:t>выгрузки: 19.11.2020</w:t>
          </w:r>
        </w:p>
      </w:tc>
      <w:tc>
        <w:tcPr>
          <w:tcW w:w="3328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731BF08B" w14:textId="77777777" w:rsidR="00E77984" w:rsidRDefault="00E634C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0" w:firstLine="0"/>
          </w:pPr>
          <w:r>
            <w:rPr>
              <w:color w:val="808080"/>
              <w:sz w:val="15"/>
            </w:rPr>
            <w:t>Дата подачи заявки: 30.06.2020</w:t>
          </w:r>
        </w:p>
      </w:tc>
    </w:tr>
  </w:tbl>
  <w:p w14:paraId="0E08ED31" w14:textId="77777777" w:rsidR="00E77984" w:rsidRDefault="00E634C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0" w:firstLine="0"/>
      <w:jc w:val="right"/>
    </w:pPr>
    <w:r>
      <w:rPr>
        <w:b/>
        <w:color w:val="808080"/>
      </w:rPr>
      <w:t>Фонд развития промышленности</w:t>
    </w:r>
  </w:p>
  <w:p w14:paraId="078034B1" w14:textId="77777777" w:rsidR="00E77984" w:rsidRDefault="00E634C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EF1F182" wp14:editId="12CAE5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089" name="Group 41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795ACAE" id="Group 41089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jz5SQ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6E10"/>
    <w:multiLevelType w:val="hybridMultilevel"/>
    <w:tmpl w:val="4FE6A67C"/>
    <w:lvl w:ilvl="0" w:tplc="575255D0">
      <w:start w:val="6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E60B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9E4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2E17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1836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C8C2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760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909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DC0E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93E48"/>
    <w:multiLevelType w:val="hybridMultilevel"/>
    <w:tmpl w:val="2970FB26"/>
    <w:lvl w:ilvl="0" w:tplc="982C6DF4">
      <w:start w:val="18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E285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EC9F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A471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DE1E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CA8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E807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B00C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6E2E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545C0"/>
    <w:multiLevelType w:val="hybridMultilevel"/>
    <w:tmpl w:val="E292B178"/>
    <w:lvl w:ilvl="0" w:tplc="28443774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52000"/>
    <w:multiLevelType w:val="hybridMultilevel"/>
    <w:tmpl w:val="C54EFD4C"/>
    <w:lvl w:ilvl="0" w:tplc="0F90763A">
      <w:start w:val="15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D216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8C46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10D3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B8C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3E3C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DE5E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2ECA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EC77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93CAA"/>
    <w:multiLevelType w:val="hybridMultilevel"/>
    <w:tmpl w:val="52A633AC"/>
    <w:lvl w:ilvl="0" w:tplc="6726BCB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05B8B"/>
    <w:multiLevelType w:val="hybridMultilevel"/>
    <w:tmpl w:val="D60A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560"/>
    <w:multiLevelType w:val="hybridMultilevel"/>
    <w:tmpl w:val="FAD69652"/>
    <w:lvl w:ilvl="0" w:tplc="66FE81B0">
      <w:start w:val="2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1C50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50F8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E43B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5E9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5890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06AC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6E08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6AE0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A02232"/>
    <w:multiLevelType w:val="hybridMultilevel"/>
    <w:tmpl w:val="42DECEDE"/>
    <w:lvl w:ilvl="0" w:tplc="B900CDCE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D46A4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DE75D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FA47B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361D6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42852A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E6FA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249D7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CCD77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C43C56"/>
    <w:multiLevelType w:val="hybridMultilevel"/>
    <w:tmpl w:val="FFF88F7A"/>
    <w:lvl w:ilvl="0" w:tplc="A3660DC8">
      <w:start w:val="20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9C20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00A6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06F2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86B5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6AD0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8A02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CE7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54C5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78776B"/>
    <w:multiLevelType w:val="hybridMultilevel"/>
    <w:tmpl w:val="174AC744"/>
    <w:lvl w:ilvl="0" w:tplc="FDAC5A42">
      <w:start w:val="10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B43A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243B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B4E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B27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BAD7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AB9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140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424A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984"/>
    <w:rsid w:val="003F369C"/>
    <w:rsid w:val="00DE619E"/>
    <w:rsid w:val="00E634C4"/>
    <w:rsid w:val="00E71A0E"/>
    <w:rsid w:val="00E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C8EBE"/>
  <w15:docId w15:val="{AA26A3E3-E53D-422A-847C-774F25E6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9E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pacing w:after="254" w:line="265" w:lineRule="auto"/>
      <w:ind w:left="85" w:right="84" w:hanging="10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7"/>
      <w:ind w:left="10" w:hanging="10"/>
      <w:outlineLvl w:val="0"/>
    </w:pPr>
    <w:rPr>
      <w:rFonts w:ascii="Calibri" w:eastAsia="Calibri" w:hAnsi="Calibri" w:cs="Calibri"/>
      <w:b/>
      <w:color w:val="344152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344152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Calibri" w:eastAsia="Calibri" w:hAnsi="Calibri" w:cs="Calibri"/>
      <w:color w:val="000000"/>
      <w:sz w:val="18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проекта</vt:lpstr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проекта</dc:title>
  <dc:creator>Dell_02 Моноблок</dc:creator>
  <cp:lastModifiedBy>Dell_02 Моноблок</cp:lastModifiedBy>
  <cp:revision>6</cp:revision>
  <cp:lastPrinted>2021-06-21T06:15:00Z</cp:lastPrinted>
  <dcterms:created xsi:type="dcterms:W3CDTF">2021-06-21T07:36:00Z</dcterms:created>
  <dcterms:modified xsi:type="dcterms:W3CDTF">2021-07-05T05:15:00Z</dcterms:modified>
</cp:coreProperties>
</file>